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7A" w:rsidRDefault="00F74A7A" w:rsidP="00F74A7A">
      <w:r>
        <w:rPr>
          <w:noProof/>
          <w:lang w:eastAsia="hr-HR"/>
        </w:rPr>
        <w:drawing>
          <wp:inline distT="0" distB="0" distL="0" distR="0">
            <wp:extent cx="5749925" cy="896620"/>
            <wp:effectExtent l="0" t="0" r="317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292A2C" w:rsidRDefault="00F74A7A" w:rsidP="00F74A7A">
      <w:pPr>
        <w:rPr>
          <w:rFonts w:asciiTheme="minorHAnsi" w:hAnsiTheme="minorHAnsi" w:cstheme="minorHAnsi"/>
        </w:rPr>
      </w:pPr>
      <w:r w:rsidRPr="00292A2C">
        <w:rPr>
          <w:rFonts w:asciiTheme="minorHAnsi" w:hAnsiTheme="minorHAnsi" w:cstheme="minorHAnsi"/>
        </w:rPr>
        <w:t>Savez samostalnih sindikata Hrvatske (SSSH)</w:t>
      </w:r>
    </w:p>
    <w:p w:rsidR="00F74A7A" w:rsidRPr="00292A2C" w:rsidRDefault="00F74A7A" w:rsidP="00F74A7A">
      <w:pPr>
        <w:rPr>
          <w:rFonts w:asciiTheme="minorHAnsi" w:hAnsiTheme="minorHAnsi" w:cstheme="minorHAnsi"/>
        </w:rPr>
      </w:pPr>
      <w:r w:rsidRPr="00292A2C">
        <w:rPr>
          <w:rFonts w:asciiTheme="minorHAnsi" w:hAnsiTheme="minorHAnsi" w:cstheme="minorHAnsi"/>
        </w:rPr>
        <w:t>Nezavisni hrvatski sindikati (NHS)</w:t>
      </w:r>
    </w:p>
    <w:p w:rsidR="00F74A7A" w:rsidRPr="00292A2C" w:rsidRDefault="00F74A7A" w:rsidP="00F74A7A">
      <w:pPr>
        <w:rPr>
          <w:rFonts w:asciiTheme="minorHAnsi" w:hAnsiTheme="minorHAnsi" w:cstheme="minorHAnsi"/>
        </w:rPr>
      </w:pPr>
      <w:r w:rsidRPr="00292A2C">
        <w:rPr>
          <w:rFonts w:asciiTheme="minorHAnsi" w:hAnsiTheme="minorHAnsi" w:cstheme="minorHAnsi"/>
        </w:rPr>
        <w:t>Matica hrvatskih sindikata (MHS</w:t>
      </w:r>
    </w:p>
    <w:p w:rsidR="00F74A7A" w:rsidRDefault="00F74A7A" w:rsidP="00F74A7A">
      <w:pPr>
        <w:rPr>
          <w:rFonts w:asciiTheme="minorHAnsi" w:hAnsiTheme="minorHAnsi" w:cstheme="minorHAnsi"/>
        </w:rPr>
      </w:pPr>
    </w:p>
    <w:p w:rsidR="00F74A7A" w:rsidRDefault="00F74A7A" w:rsidP="00F74A7A">
      <w:pPr>
        <w:rPr>
          <w:rFonts w:asciiTheme="minorHAnsi" w:hAnsiTheme="minorHAnsi" w:cstheme="minorHAnsi"/>
        </w:rPr>
      </w:pPr>
    </w:p>
    <w:p w:rsidR="00F74A7A" w:rsidRDefault="00F74A7A" w:rsidP="00F74A7A">
      <w:pPr>
        <w:rPr>
          <w:rFonts w:asciiTheme="minorHAnsi" w:hAnsiTheme="minorHAnsi" w:cstheme="minorHAnsi"/>
        </w:rPr>
      </w:pPr>
    </w:p>
    <w:p w:rsidR="00F74A7A" w:rsidRDefault="00F74A7A" w:rsidP="00F74A7A">
      <w:pPr>
        <w:rPr>
          <w:rFonts w:asciiTheme="minorHAnsi" w:hAnsiTheme="minorHAnsi" w:cstheme="minorHAnsi"/>
        </w:rPr>
      </w:pPr>
      <w:r w:rsidRPr="00F74A7A">
        <w:rPr>
          <w:rFonts w:asciiTheme="minorHAnsi" w:hAnsiTheme="minorHAnsi" w:cstheme="minorHAnsi"/>
          <w:u w:val="single"/>
        </w:rPr>
        <w:t>Podrška inicijativi „67 je previše“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Zagreb,24. 4. 2019.</w:t>
      </w:r>
    </w:p>
    <w:p w:rsidR="00F74A7A" w:rsidRDefault="00F74A7A" w:rsidP="00F74A7A">
      <w:pPr>
        <w:rPr>
          <w:rFonts w:asciiTheme="minorHAnsi" w:hAnsiTheme="minorHAnsi" w:cstheme="minorHAnsi"/>
        </w:rPr>
      </w:pPr>
    </w:p>
    <w:p w:rsidR="00F74A7A" w:rsidRDefault="00F74A7A" w:rsidP="00F74A7A">
      <w:pPr>
        <w:rPr>
          <w:rFonts w:asciiTheme="minorHAnsi" w:hAnsiTheme="minorHAnsi" w:cstheme="minorHAnsi"/>
        </w:rPr>
      </w:pPr>
    </w:p>
    <w:p w:rsidR="00F74A7A" w:rsidRPr="00292A2C" w:rsidRDefault="00F74A7A" w:rsidP="00F74A7A">
      <w:pPr>
        <w:rPr>
          <w:rFonts w:asciiTheme="minorHAnsi" w:hAnsiTheme="minorHAnsi" w:cstheme="minorHAnsi"/>
        </w:rPr>
      </w:pPr>
    </w:p>
    <w:p w:rsidR="00F74A7A" w:rsidRPr="00292A2C" w:rsidRDefault="00F74A7A" w:rsidP="00F74A7A">
      <w:pPr>
        <w:rPr>
          <w:rFonts w:asciiTheme="minorHAnsi" w:hAnsiTheme="minorHAnsi" w:cstheme="minorHAnsi"/>
        </w:rPr>
      </w:pPr>
      <w:r w:rsidRPr="00292A2C">
        <w:rPr>
          <w:rFonts w:asciiTheme="minorHAnsi" w:hAnsiTheme="minorHAnsi" w:cstheme="minorHAnsi"/>
        </w:rPr>
        <w:t>Dragi kolege,</w:t>
      </w:r>
    </w:p>
    <w:p w:rsidR="00F74A7A" w:rsidRDefault="00F74A7A" w:rsidP="00F74A7A">
      <w:pPr>
        <w:rPr>
          <w:rFonts w:asciiTheme="minorHAnsi" w:hAnsiTheme="minorHAnsi" w:cstheme="minorHAnsi"/>
        </w:rPr>
      </w:pPr>
    </w:p>
    <w:p w:rsidR="00F74A7A" w:rsidRPr="00292A2C" w:rsidRDefault="00F74A7A" w:rsidP="00F74A7A">
      <w:pPr>
        <w:rPr>
          <w:rFonts w:asciiTheme="minorHAnsi" w:hAnsiTheme="minorHAnsi" w:cstheme="minorHAnsi"/>
        </w:rPr>
      </w:pPr>
      <w:r w:rsidRPr="00292A2C">
        <w:rPr>
          <w:rFonts w:asciiTheme="minorHAnsi" w:hAnsiTheme="minorHAnsi" w:cstheme="minorHAnsi"/>
        </w:rPr>
        <w:t>Socijalistička radnička partija daje snažnu podršku sindikatima i inicijativi „67 je previše“. Pratit ćemo sve aktivnosti i dijeliti objave na našim stranicama. Pozvat ćemo naše članove i simpatizere da podrže inicijativu – da se prijave kao volonteri, da lajkaju i dijele sadržaj, da na davanje podrške potaknu svoje rođake/prijatelje/kolege, da šalju fotografije ili video uratke podrške, da šalju mailove Vladi i Ministarstvu i, što je najvažnije, da daju svoj potpis za referendum.</w:t>
      </w:r>
    </w:p>
    <w:p w:rsidR="00F74A7A" w:rsidRPr="00292A2C" w:rsidRDefault="00F74A7A" w:rsidP="00F74A7A">
      <w:pPr>
        <w:rPr>
          <w:rFonts w:asciiTheme="minorHAnsi" w:hAnsiTheme="minorHAnsi" w:cstheme="minorHAnsi"/>
        </w:rPr>
      </w:pPr>
      <w:r w:rsidRPr="00292A2C">
        <w:rPr>
          <w:rFonts w:asciiTheme="minorHAnsi" w:hAnsiTheme="minorHAnsi" w:cstheme="minorHAnsi"/>
        </w:rPr>
        <w:t>Želimo aktivno doprinijeti uspjehu inicijative,</w:t>
      </w:r>
      <w:r>
        <w:rPr>
          <w:rFonts w:asciiTheme="minorHAnsi" w:hAnsiTheme="minorHAnsi" w:cstheme="minorHAnsi"/>
        </w:rPr>
        <w:t xml:space="preserve"> </w:t>
      </w:r>
      <w:r w:rsidRPr="00292A2C">
        <w:rPr>
          <w:rFonts w:asciiTheme="minorHAnsi" w:hAnsiTheme="minorHAnsi" w:cstheme="minorHAnsi"/>
        </w:rPr>
        <w:t>natjera</w:t>
      </w:r>
      <w:r>
        <w:rPr>
          <w:rFonts w:asciiTheme="minorHAnsi" w:hAnsiTheme="minorHAnsi" w:cstheme="minorHAnsi"/>
        </w:rPr>
        <w:t>ti</w:t>
      </w:r>
      <w:r w:rsidRPr="00292A2C">
        <w:rPr>
          <w:rFonts w:asciiTheme="minorHAnsi" w:hAnsiTheme="minorHAnsi" w:cstheme="minorHAnsi"/>
        </w:rPr>
        <w:t xml:space="preserve"> vlast da nas čuje i da nas posluša.</w:t>
      </w:r>
    </w:p>
    <w:p w:rsidR="00F74A7A" w:rsidRDefault="00F74A7A" w:rsidP="00F74A7A">
      <w:pPr>
        <w:rPr>
          <w:rFonts w:asciiTheme="minorHAnsi" w:hAnsiTheme="minorHAnsi" w:cstheme="minorHAnsi"/>
        </w:rPr>
      </w:pPr>
    </w:p>
    <w:p w:rsidR="00F74A7A" w:rsidRPr="00292A2C" w:rsidRDefault="00F74A7A" w:rsidP="00F74A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Drugarski pozdrav</w:t>
      </w:r>
      <w:r w:rsidRPr="00292A2C">
        <w:rPr>
          <w:rFonts w:asciiTheme="minorHAnsi" w:hAnsiTheme="minorHAnsi" w:cstheme="minorHAnsi"/>
        </w:rPr>
        <w:t>,</w:t>
      </w:r>
    </w:p>
    <w:p w:rsidR="00F74A7A" w:rsidRPr="00292A2C" w:rsidRDefault="00F74A7A" w:rsidP="00F74A7A">
      <w:pPr>
        <w:rPr>
          <w:rFonts w:asciiTheme="minorHAnsi" w:hAnsiTheme="minorHAnsi" w:cstheme="minorHAnsi"/>
        </w:rPr>
      </w:pPr>
      <w:r w:rsidRPr="00292A2C">
        <w:rPr>
          <w:rFonts w:asciiTheme="minorHAnsi" w:hAnsiTheme="minorHAnsi" w:cstheme="minorHAnsi"/>
        </w:rPr>
        <w:t>Socijalistička radnička partija Hrvatske</w:t>
      </w:r>
    </w:p>
    <w:p w:rsidR="00F74A7A" w:rsidRPr="00292A2C" w:rsidRDefault="00F74A7A" w:rsidP="00F74A7A">
      <w:pPr>
        <w:rPr>
          <w:rFonts w:asciiTheme="minorHAnsi" w:hAnsiTheme="minorHAnsi" w:cstheme="minorHAns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Default="00F74A7A" w:rsidP="00F74A7A">
      <w:pPr>
        <w:rPr>
          <w:rFonts w:ascii="Calibri" w:hAnsi="Calibri" w:cs="Calibri"/>
        </w:rPr>
      </w:pPr>
    </w:p>
    <w:p w:rsidR="00F74A7A" w:rsidRDefault="00F74A7A" w:rsidP="00F74A7A">
      <w:pPr>
        <w:rPr>
          <w:rFonts w:ascii="Calibri" w:hAnsi="Calibri" w:cs="Calibri"/>
        </w:rPr>
      </w:pPr>
    </w:p>
    <w:p w:rsidR="00F74A7A" w:rsidRDefault="00F74A7A" w:rsidP="00F74A7A">
      <w:pPr>
        <w:rPr>
          <w:rFonts w:ascii="Calibri" w:hAnsi="Calibri" w:cs="Calibri"/>
        </w:rPr>
      </w:pPr>
      <w:bookmarkStart w:id="0" w:name="_GoBack"/>
      <w:bookmarkEnd w:id="0"/>
    </w:p>
    <w:p w:rsidR="00F74A7A" w:rsidRDefault="00F74A7A" w:rsidP="00F74A7A">
      <w:pPr>
        <w:rPr>
          <w:rFonts w:ascii="Calibri" w:hAnsi="Calibri" w:cs="Calibri"/>
        </w:rPr>
      </w:pPr>
    </w:p>
    <w:p w:rsidR="00F74A7A" w:rsidRPr="00620BF0" w:rsidRDefault="00F74A7A" w:rsidP="00F74A7A">
      <w:pPr>
        <w:rPr>
          <w:rFonts w:ascii="Calibri" w:hAnsi="Calibri" w:cs="Calibri"/>
        </w:rPr>
      </w:pPr>
    </w:p>
    <w:p w:rsidR="00F74A7A" w:rsidRPr="00A97ADA" w:rsidRDefault="00F74A7A" w:rsidP="00F74A7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Pavla Hatza 14, 10000 Zagreb  www.</w:t>
      </w:r>
      <w:r w:rsidRPr="00A97ADA">
        <w:rPr>
          <w:rFonts w:ascii="Calibri" w:hAnsi="Calibri" w:cs="Calibri"/>
          <w:b/>
        </w:rPr>
        <w:t>srp.hr</w:t>
      </w:r>
      <w:r>
        <w:rPr>
          <w:rFonts w:ascii="Calibri" w:hAnsi="Calibri" w:cs="Calibri"/>
          <w:b/>
        </w:rPr>
        <w:t>,  e</w:t>
      </w:r>
      <w:r w:rsidRPr="00A97ADA">
        <w:rPr>
          <w:rFonts w:ascii="Calibri" w:hAnsi="Calibri" w:cs="Calibri"/>
          <w:b/>
        </w:rPr>
        <w:t>-mail</w:t>
      </w:r>
      <w:r>
        <w:rPr>
          <w:rFonts w:ascii="Calibri" w:hAnsi="Calibri" w:cs="Calibri"/>
          <w:b/>
        </w:rPr>
        <w:t>:</w:t>
      </w:r>
      <w:r w:rsidRPr="00A97ADA">
        <w:rPr>
          <w:rFonts w:ascii="Calibri" w:hAnsi="Calibri" w:cs="Calibri"/>
          <w:b/>
        </w:rPr>
        <w:t xml:space="preserve"> </w:t>
      </w:r>
      <w:hyperlink r:id="rId5" w:history="1">
        <w:r w:rsidRPr="00A97ADA">
          <w:rPr>
            <w:rStyle w:val="Hyperlink"/>
            <w:rFonts w:ascii="Calibri" w:hAnsi="Calibri" w:cs="Calibri"/>
            <w:b/>
          </w:rPr>
          <w:t>srp</w:t>
        </w:r>
        <w:r>
          <w:rPr>
            <w:rStyle w:val="Hyperlink"/>
            <w:rFonts w:ascii="Calibri" w:hAnsi="Calibri" w:cs="Calibri"/>
            <w:b/>
          </w:rPr>
          <w:t>01</w:t>
        </w:r>
        <w:r w:rsidRPr="00A97ADA">
          <w:rPr>
            <w:rStyle w:val="Hyperlink"/>
            <w:rFonts w:ascii="Calibri" w:hAnsi="Calibri" w:cs="Calibri"/>
            <w:b/>
          </w:rPr>
          <w:t>@</w:t>
        </w:r>
        <w:r>
          <w:rPr>
            <w:rStyle w:val="Hyperlink"/>
            <w:rFonts w:ascii="Calibri" w:hAnsi="Calibri" w:cs="Calibri"/>
            <w:b/>
          </w:rPr>
          <w:t>vip.hr</w:t>
        </w:r>
      </w:hyperlink>
      <w:r>
        <w:rPr>
          <w:rFonts w:ascii="Calibri" w:hAnsi="Calibri" w:cs="Calibri"/>
          <w:b/>
        </w:rPr>
        <w:t xml:space="preserve">,  </w:t>
      </w:r>
      <w:r w:rsidRPr="00A97ADA">
        <w:rPr>
          <w:rFonts w:ascii="Calibri" w:hAnsi="Calibri" w:cs="Calibri"/>
          <w:b/>
        </w:rPr>
        <w:t>mobitel</w:t>
      </w:r>
      <w:r>
        <w:rPr>
          <w:rFonts w:ascii="Calibri" w:hAnsi="Calibri" w:cs="Calibri"/>
          <w:b/>
        </w:rPr>
        <w:t>:</w:t>
      </w:r>
      <w:r w:rsidRPr="00A97ADA">
        <w:rPr>
          <w:rFonts w:ascii="Calibri" w:hAnsi="Calibri" w:cs="Calibri"/>
          <w:b/>
        </w:rPr>
        <w:t xml:space="preserve"> 098/168-4997</w:t>
      </w:r>
    </w:p>
    <w:p w:rsidR="00F74A7A" w:rsidRPr="000B5C79" w:rsidRDefault="00F74A7A" w:rsidP="00F74A7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OIB: 21748965627, MB: 01359045, žiro račun: HR</w:t>
      </w:r>
      <w:r w:rsidRPr="00A97ADA">
        <w:rPr>
          <w:rFonts w:ascii="Calibri" w:hAnsi="Calibri" w:cs="Calibri"/>
          <w:b/>
        </w:rPr>
        <w:t>3323600001102496732</w:t>
      </w:r>
    </w:p>
    <w:sectPr w:rsidR="00F74A7A" w:rsidRPr="000B5C79" w:rsidSect="000B5C79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A"/>
    <w:rsid w:val="000A3A2C"/>
    <w:rsid w:val="00F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B41E"/>
  <w15:chartTrackingRefBased/>
  <w15:docId w15:val="{A0227E4B-7524-482C-B87B-8229CA7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7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ptratinsk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2019-04-24T11:09:00Z</dcterms:created>
  <dcterms:modified xsi:type="dcterms:W3CDTF">2019-04-24T11:13:00Z</dcterms:modified>
</cp:coreProperties>
</file>